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10120" w14:textId="77777777" w:rsidR="00177528" w:rsidRPr="00177528" w:rsidRDefault="00177528" w:rsidP="00177528">
      <w:pPr>
        <w:widowControl w:val="0"/>
        <w:autoSpaceDE w:val="0"/>
        <w:autoSpaceDN w:val="0"/>
        <w:adjustRightInd w:val="0"/>
        <w:spacing w:after="144"/>
        <w:rPr>
          <w:rFonts w:ascii="Book Antiqua" w:hAnsi="Book Antiqua" w:cs="Georgia"/>
          <w:spacing w:val="-20"/>
          <w:sz w:val="58"/>
          <w:szCs w:val="58"/>
          <w:lang w:eastAsia="it-IT"/>
        </w:rPr>
      </w:pPr>
      <w:proofErr w:type="spellStart"/>
      <w:r w:rsidRPr="00177528">
        <w:rPr>
          <w:rFonts w:ascii="Book Antiqua" w:hAnsi="Book Antiqua" w:cs="Georgia"/>
          <w:spacing w:val="-20"/>
          <w:sz w:val="58"/>
          <w:szCs w:val="58"/>
          <w:lang w:eastAsia="it-IT"/>
        </w:rPr>
        <w:t>Pierbattista</w:t>
      </w:r>
      <w:proofErr w:type="spellEnd"/>
      <w:r w:rsidRPr="00177528">
        <w:rPr>
          <w:rFonts w:ascii="Book Antiqua" w:hAnsi="Book Antiqua" w:cs="Georgia"/>
          <w:spacing w:val="-20"/>
          <w:sz w:val="58"/>
          <w:szCs w:val="58"/>
          <w:lang w:eastAsia="it-IT"/>
        </w:rPr>
        <w:t xml:space="preserve"> </w:t>
      </w:r>
      <w:proofErr w:type="spellStart"/>
      <w:r w:rsidRPr="00177528">
        <w:rPr>
          <w:rFonts w:ascii="Book Antiqua" w:hAnsi="Book Antiqua" w:cs="Georgia"/>
          <w:spacing w:val="-20"/>
          <w:sz w:val="58"/>
          <w:szCs w:val="58"/>
          <w:lang w:eastAsia="it-IT"/>
        </w:rPr>
        <w:t>Pizzaballa</w:t>
      </w:r>
      <w:proofErr w:type="spellEnd"/>
    </w:p>
    <w:p w14:paraId="65B4F653" w14:textId="77777777" w:rsidR="00177528" w:rsidRPr="00177528" w:rsidRDefault="00177528" w:rsidP="00177528">
      <w:pPr>
        <w:widowControl w:val="0"/>
        <w:autoSpaceDE w:val="0"/>
        <w:autoSpaceDN w:val="0"/>
        <w:adjustRightInd w:val="0"/>
        <w:rPr>
          <w:rFonts w:ascii="Book Antiqua" w:hAnsi="Book Antiqua" w:cs="Helvetica"/>
          <w:color w:val="424242"/>
          <w:spacing w:val="-20"/>
          <w:lang w:eastAsia="it-IT"/>
        </w:rPr>
      </w:pPr>
      <w:r w:rsidRPr="00177528">
        <w:rPr>
          <w:rFonts w:ascii="Book Antiqua" w:hAnsi="Book Antiqua" w:cs="Helvetica"/>
          <w:noProof/>
          <w:color w:val="002BA0"/>
          <w:spacing w:val="-20"/>
          <w:sz w:val="26"/>
          <w:szCs w:val="26"/>
          <w:lang w:eastAsia="it-IT"/>
        </w:rPr>
        <w:drawing>
          <wp:anchor distT="0" distB="0" distL="114300" distR="114300" simplePos="0" relativeHeight="251658240" behindDoc="0" locked="0" layoutInCell="1" allowOverlap="1" wp14:anchorId="2E339E27" wp14:editId="0D4718C2">
            <wp:simplePos x="0" y="0"/>
            <wp:positionH relativeFrom="column">
              <wp:posOffset>-4445</wp:posOffset>
            </wp:positionH>
            <wp:positionV relativeFrom="paragraph">
              <wp:posOffset>184150</wp:posOffset>
            </wp:positionV>
            <wp:extent cx="1910080" cy="2282825"/>
            <wp:effectExtent l="0" t="0" r="0" b="3175"/>
            <wp:wrapSquare wrapText="bothSides"/>
            <wp:docPr id="1" name="Immagin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228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AB5DA" w14:textId="77777777" w:rsidR="00177528" w:rsidRPr="00177528" w:rsidRDefault="00177528" w:rsidP="00177528">
      <w:pPr>
        <w:widowControl w:val="0"/>
        <w:autoSpaceDE w:val="0"/>
        <w:autoSpaceDN w:val="0"/>
        <w:adjustRightInd w:val="0"/>
        <w:spacing w:after="140"/>
        <w:rPr>
          <w:rFonts w:ascii="Book Antiqua" w:hAnsi="Book Antiqua" w:cs="Helvetica"/>
          <w:color w:val="1C1C1C"/>
          <w:spacing w:val="-20"/>
          <w:sz w:val="28"/>
          <w:szCs w:val="28"/>
          <w:lang w:eastAsia="it-IT"/>
        </w:rPr>
      </w:pPr>
      <w:proofErr w:type="spellStart"/>
      <w:r w:rsidRPr="00177528">
        <w:rPr>
          <w:rFonts w:ascii="Book Antiqua" w:hAnsi="Book Antiqua" w:cs="Helvetica"/>
          <w:b/>
          <w:bCs/>
          <w:color w:val="1C1C1C"/>
          <w:spacing w:val="-20"/>
          <w:sz w:val="36"/>
          <w:szCs w:val="28"/>
          <w:lang w:eastAsia="it-IT"/>
        </w:rPr>
        <w:t>Pierbattista</w:t>
      </w:r>
      <w:proofErr w:type="spellEnd"/>
      <w:r w:rsidRPr="00177528">
        <w:rPr>
          <w:rFonts w:ascii="Book Antiqua" w:hAnsi="Book Antiqua" w:cs="Helvetica"/>
          <w:b/>
          <w:bCs/>
          <w:color w:val="1C1C1C"/>
          <w:spacing w:val="-20"/>
          <w:sz w:val="36"/>
          <w:szCs w:val="28"/>
          <w:lang w:eastAsia="it-IT"/>
        </w:rPr>
        <w:t xml:space="preserve"> </w:t>
      </w:r>
      <w:proofErr w:type="spellStart"/>
      <w:r w:rsidRPr="00177528">
        <w:rPr>
          <w:rFonts w:ascii="Book Antiqua" w:hAnsi="Book Antiqua" w:cs="Helvetica"/>
          <w:b/>
          <w:bCs/>
          <w:color w:val="1C1C1C"/>
          <w:spacing w:val="-20"/>
          <w:sz w:val="36"/>
          <w:szCs w:val="28"/>
          <w:lang w:eastAsia="it-IT"/>
        </w:rPr>
        <w:t>Pizzaballa</w:t>
      </w:r>
      <w:proofErr w:type="spellEnd"/>
      <w:r w:rsidRPr="00177528">
        <w:rPr>
          <w:rFonts w:ascii="Book Antiqua" w:hAnsi="Book Antiqua" w:cs="Helvetica"/>
          <w:color w:val="1C1C1C"/>
          <w:spacing w:val="-20"/>
          <w:sz w:val="36"/>
          <w:szCs w:val="28"/>
          <w:lang w:eastAsia="it-IT"/>
        </w:rPr>
        <w:t xml:space="preserve"> </w:t>
      </w:r>
      <w:r w:rsidRPr="00177528">
        <w:rPr>
          <w:rFonts w:ascii="Book Antiqua" w:hAnsi="Book Antiqua" w:cs="Helvetica"/>
          <w:color w:val="1C1C1C"/>
          <w:spacing w:val="-20"/>
          <w:sz w:val="28"/>
          <w:szCs w:val="28"/>
          <w:lang w:eastAsia="it-IT"/>
        </w:rPr>
        <w:t>(</w:t>
      </w:r>
      <w:hyperlink r:id="rId8" w:history="1">
        <w:r w:rsidRPr="00177528">
          <w:rPr>
            <w:rFonts w:ascii="Book Antiqua" w:hAnsi="Book Antiqua" w:cs="Helvetica"/>
            <w:color w:val="002BA0"/>
            <w:spacing w:val="-20"/>
            <w:sz w:val="28"/>
            <w:szCs w:val="28"/>
            <w:lang w:eastAsia="it-IT"/>
          </w:rPr>
          <w:t>Cologno al Serio</w:t>
        </w:r>
      </w:hyperlink>
      <w:r w:rsidRPr="00177528">
        <w:rPr>
          <w:rFonts w:ascii="Book Antiqua" w:hAnsi="Book Antiqua" w:cs="Helvetica"/>
          <w:color w:val="1C1C1C"/>
          <w:spacing w:val="-20"/>
          <w:sz w:val="28"/>
          <w:szCs w:val="28"/>
          <w:lang w:eastAsia="it-IT"/>
        </w:rPr>
        <w:t xml:space="preserve">, </w:t>
      </w:r>
      <w:hyperlink r:id="rId9" w:history="1">
        <w:r w:rsidRPr="00177528">
          <w:rPr>
            <w:rFonts w:ascii="Book Antiqua" w:hAnsi="Book Antiqua" w:cs="Helvetica"/>
            <w:color w:val="002BA0"/>
            <w:spacing w:val="-20"/>
            <w:sz w:val="28"/>
            <w:szCs w:val="28"/>
            <w:lang w:eastAsia="it-IT"/>
          </w:rPr>
          <w:t>21 aprile</w:t>
        </w:r>
      </w:hyperlink>
      <w:r w:rsidRPr="00177528">
        <w:rPr>
          <w:rFonts w:ascii="Book Antiqua" w:hAnsi="Book Antiqua" w:cs="Helvetica"/>
          <w:color w:val="1C1C1C"/>
          <w:spacing w:val="-20"/>
          <w:sz w:val="28"/>
          <w:szCs w:val="28"/>
          <w:lang w:eastAsia="it-IT"/>
        </w:rPr>
        <w:t xml:space="preserve"> </w:t>
      </w:r>
      <w:hyperlink r:id="rId10" w:history="1">
        <w:r w:rsidRPr="00177528">
          <w:rPr>
            <w:rFonts w:ascii="Book Antiqua" w:hAnsi="Book Antiqua" w:cs="Helvetica"/>
            <w:color w:val="002BA0"/>
            <w:spacing w:val="-20"/>
            <w:sz w:val="28"/>
            <w:szCs w:val="28"/>
            <w:lang w:eastAsia="it-IT"/>
          </w:rPr>
          <w:t>1965</w:t>
        </w:r>
      </w:hyperlink>
      <w:r w:rsidRPr="00177528">
        <w:rPr>
          <w:rFonts w:ascii="Book Antiqua" w:hAnsi="Book Antiqua" w:cs="Helvetica"/>
          <w:color w:val="1C1C1C"/>
          <w:spacing w:val="-20"/>
          <w:sz w:val="28"/>
          <w:szCs w:val="28"/>
          <w:lang w:eastAsia="it-IT"/>
        </w:rPr>
        <w:t xml:space="preserve">) è un </w:t>
      </w:r>
      <w:hyperlink r:id="rId11" w:history="1">
        <w:r w:rsidRPr="00177528">
          <w:rPr>
            <w:rFonts w:ascii="Book Antiqua" w:hAnsi="Book Antiqua" w:cs="Helvetica"/>
            <w:color w:val="002BA0"/>
            <w:spacing w:val="-20"/>
            <w:sz w:val="28"/>
            <w:szCs w:val="28"/>
            <w:lang w:eastAsia="it-IT"/>
          </w:rPr>
          <w:t>presbitero</w:t>
        </w:r>
      </w:hyperlink>
      <w:r w:rsidRPr="00177528">
        <w:rPr>
          <w:rFonts w:ascii="Book Antiqua" w:hAnsi="Book Antiqua" w:cs="Helvetica"/>
          <w:color w:val="1C1C1C"/>
          <w:spacing w:val="-20"/>
          <w:sz w:val="28"/>
          <w:szCs w:val="28"/>
          <w:lang w:eastAsia="it-IT"/>
        </w:rPr>
        <w:t xml:space="preserve">, </w:t>
      </w:r>
      <w:hyperlink r:id="rId12" w:history="1">
        <w:r w:rsidRPr="00177528">
          <w:rPr>
            <w:rFonts w:ascii="Book Antiqua" w:hAnsi="Book Antiqua" w:cs="Helvetica"/>
            <w:color w:val="002BA0"/>
            <w:spacing w:val="-20"/>
            <w:sz w:val="28"/>
            <w:szCs w:val="28"/>
            <w:lang w:eastAsia="it-IT"/>
          </w:rPr>
          <w:t>teologo</w:t>
        </w:r>
      </w:hyperlink>
      <w:r w:rsidRPr="00177528">
        <w:rPr>
          <w:rFonts w:ascii="Book Antiqua" w:hAnsi="Book Antiqua" w:cs="Helvetica"/>
          <w:color w:val="1C1C1C"/>
          <w:spacing w:val="-20"/>
          <w:sz w:val="28"/>
          <w:szCs w:val="28"/>
          <w:lang w:eastAsia="it-IT"/>
        </w:rPr>
        <w:t xml:space="preserve"> e </w:t>
      </w:r>
      <w:hyperlink r:id="rId13" w:history="1">
        <w:r w:rsidRPr="00177528">
          <w:rPr>
            <w:rFonts w:ascii="Book Antiqua" w:hAnsi="Book Antiqua" w:cs="Helvetica"/>
            <w:color w:val="002BA0"/>
            <w:spacing w:val="-20"/>
            <w:sz w:val="28"/>
            <w:szCs w:val="28"/>
            <w:lang w:eastAsia="it-IT"/>
          </w:rPr>
          <w:t>biblista</w:t>
        </w:r>
      </w:hyperlink>
      <w:r w:rsidRPr="00177528">
        <w:rPr>
          <w:rFonts w:ascii="Book Antiqua" w:hAnsi="Book Antiqua" w:cs="Helvetica"/>
          <w:color w:val="1C1C1C"/>
          <w:spacing w:val="-20"/>
          <w:sz w:val="28"/>
          <w:szCs w:val="28"/>
          <w:lang w:eastAsia="it-IT"/>
        </w:rPr>
        <w:t xml:space="preserve"> </w:t>
      </w:r>
      <w:hyperlink r:id="rId14" w:history="1">
        <w:r w:rsidRPr="00177528">
          <w:rPr>
            <w:rFonts w:ascii="Book Antiqua" w:hAnsi="Book Antiqua" w:cs="Helvetica"/>
            <w:color w:val="002BA0"/>
            <w:spacing w:val="-20"/>
            <w:sz w:val="28"/>
            <w:szCs w:val="28"/>
            <w:lang w:eastAsia="it-IT"/>
          </w:rPr>
          <w:t>italiano</w:t>
        </w:r>
      </w:hyperlink>
      <w:r w:rsidRPr="00177528">
        <w:rPr>
          <w:rFonts w:ascii="Book Antiqua" w:hAnsi="Book Antiqua" w:cs="Helvetica"/>
          <w:color w:val="1C1C1C"/>
          <w:spacing w:val="-20"/>
          <w:sz w:val="28"/>
          <w:szCs w:val="28"/>
          <w:lang w:eastAsia="it-IT"/>
        </w:rPr>
        <w:t xml:space="preserve"> dell'</w:t>
      </w:r>
      <w:hyperlink r:id="rId15" w:history="1">
        <w:r w:rsidRPr="00177528">
          <w:rPr>
            <w:rFonts w:ascii="Book Antiqua" w:hAnsi="Book Antiqua" w:cs="Helvetica"/>
            <w:color w:val="002BA0"/>
            <w:spacing w:val="-20"/>
            <w:sz w:val="28"/>
            <w:szCs w:val="28"/>
            <w:lang w:eastAsia="it-IT"/>
          </w:rPr>
          <w:t>Ordine dei Frati Minori</w:t>
        </w:r>
      </w:hyperlink>
      <w:r w:rsidRPr="00177528">
        <w:rPr>
          <w:rFonts w:ascii="Book Antiqua" w:hAnsi="Book Antiqua" w:cs="Helvetica"/>
          <w:color w:val="1C1C1C"/>
          <w:spacing w:val="-20"/>
          <w:sz w:val="28"/>
          <w:szCs w:val="28"/>
          <w:lang w:eastAsia="it-IT"/>
        </w:rPr>
        <w:t xml:space="preserve">, attuale </w:t>
      </w:r>
      <w:hyperlink r:id="rId16" w:history="1">
        <w:r w:rsidRPr="00177528">
          <w:rPr>
            <w:rFonts w:ascii="Book Antiqua" w:hAnsi="Book Antiqua" w:cs="Helvetica"/>
            <w:color w:val="002BA0"/>
            <w:spacing w:val="-20"/>
            <w:sz w:val="28"/>
            <w:szCs w:val="28"/>
            <w:lang w:eastAsia="it-IT"/>
          </w:rPr>
          <w:t>Custode di Terra Santa</w:t>
        </w:r>
      </w:hyperlink>
      <w:r w:rsidRPr="00177528">
        <w:rPr>
          <w:rFonts w:ascii="Book Antiqua" w:hAnsi="Book Antiqua" w:cs="Helvetica"/>
          <w:color w:val="1C1C1C"/>
          <w:spacing w:val="-20"/>
          <w:sz w:val="28"/>
          <w:szCs w:val="28"/>
          <w:lang w:eastAsia="it-IT"/>
        </w:rPr>
        <w:t>.</w:t>
      </w:r>
    </w:p>
    <w:p w14:paraId="34FF5505" w14:textId="77777777" w:rsidR="00177528" w:rsidRPr="00177528" w:rsidRDefault="00177528" w:rsidP="00177528">
      <w:pPr>
        <w:widowControl w:val="0"/>
        <w:autoSpaceDE w:val="0"/>
        <w:autoSpaceDN w:val="0"/>
        <w:adjustRightInd w:val="0"/>
        <w:spacing w:after="140"/>
        <w:rPr>
          <w:rFonts w:ascii="Book Antiqua" w:hAnsi="Book Antiqua" w:cs="Helvetica"/>
          <w:color w:val="1C1C1C"/>
          <w:spacing w:val="-20"/>
          <w:sz w:val="28"/>
          <w:szCs w:val="28"/>
          <w:lang w:eastAsia="it-IT"/>
        </w:rPr>
      </w:pPr>
      <w:r w:rsidRPr="00177528">
        <w:rPr>
          <w:rFonts w:ascii="Book Antiqua" w:hAnsi="Book Antiqua" w:cs="Helvetica"/>
          <w:color w:val="1C1C1C"/>
          <w:spacing w:val="-20"/>
          <w:sz w:val="28"/>
          <w:szCs w:val="28"/>
          <w:lang w:eastAsia="it-IT"/>
        </w:rPr>
        <w:t xml:space="preserve">Dopo aver terminato gli studi superiori nel </w:t>
      </w:r>
      <w:hyperlink r:id="rId17" w:history="1">
        <w:r w:rsidRPr="00177528">
          <w:rPr>
            <w:rFonts w:ascii="Book Antiqua" w:hAnsi="Book Antiqua" w:cs="Helvetica"/>
            <w:color w:val="002BA0"/>
            <w:spacing w:val="-20"/>
            <w:sz w:val="28"/>
            <w:szCs w:val="28"/>
            <w:lang w:eastAsia="it-IT"/>
          </w:rPr>
          <w:t>1984</w:t>
        </w:r>
      </w:hyperlink>
      <w:r w:rsidRPr="00177528">
        <w:rPr>
          <w:rFonts w:ascii="Book Antiqua" w:hAnsi="Book Antiqua" w:cs="Helvetica"/>
          <w:color w:val="1C1C1C"/>
          <w:spacing w:val="-20"/>
          <w:sz w:val="28"/>
          <w:szCs w:val="28"/>
          <w:lang w:eastAsia="it-IT"/>
        </w:rPr>
        <w:t xml:space="preserve">, è entrato nel noviziato della </w:t>
      </w:r>
      <w:hyperlink r:id="rId18" w:history="1">
        <w:r w:rsidRPr="00177528">
          <w:rPr>
            <w:rFonts w:ascii="Book Antiqua" w:hAnsi="Book Antiqua" w:cs="Helvetica"/>
            <w:color w:val="002BA0"/>
            <w:spacing w:val="-20"/>
            <w:sz w:val="28"/>
            <w:szCs w:val="28"/>
            <w:lang w:eastAsia="it-IT"/>
          </w:rPr>
          <w:t>Verna</w:t>
        </w:r>
      </w:hyperlink>
      <w:r w:rsidRPr="00177528">
        <w:rPr>
          <w:rFonts w:ascii="Book Antiqua" w:hAnsi="Book Antiqua" w:cs="Helvetica"/>
          <w:color w:val="1C1C1C"/>
          <w:spacing w:val="-20"/>
          <w:sz w:val="28"/>
          <w:szCs w:val="28"/>
          <w:lang w:eastAsia="it-IT"/>
        </w:rPr>
        <w:t xml:space="preserve"> (Arezzo), dove nel </w:t>
      </w:r>
      <w:hyperlink r:id="rId19" w:history="1">
        <w:r w:rsidRPr="00177528">
          <w:rPr>
            <w:rFonts w:ascii="Book Antiqua" w:hAnsi="Book Antiqua" w:cs="Helvetica"/>
            <w:color w:val="002BA0"/>
            <w:spacing w:val="-20"/>
            <w:sz w:val="28"/>
            <w:szCs w:val="28"/>
            <w:lang w:eastAsia="it-IT"/>
          </w:rPr>
          <w:t>1990</w:t>
        </w:r>
      </w:hyperlink>
      <w:r w:rsidRPr="00177528">
        <w:rPr>
          <w:rFonts w:ascii="Book Antiqua" w:hAnsi="Book Antiqua" w:cs="Helvetica"/>
          <w:color w:val="1C1C1C"/>
          <w:spacing w:val="-20"/>
          <w:sz w:val="28"/>
          <w:szCs w:val="28"/>
          <w:lang w:eastAsia="it-IT"/>
        </w:rPr>
        <w:t xml:space="preserve"> ha ricevuto l'</w:t>
      </w:r>
      <w:hyperlink r:id="rId20" w:history="1">
        <w:r w:rsidRPr="00177528">
          <w:rPr>
            <w:rFonts w:ascii="Book Antiqua" w:hAnsi="Book Antiqua" w:cs="Helvetica"/>
            <w:color w:val="002BA0"/>
            <w:spacing w:val="-20"/>
            <w:sz w:val="28"/>
            <w:szCs w:val="28"/>
            <w:lang w:eastAsia="it-IT"/>
          </w:rPr>
          <w:t>ordinazione presbiterale</w:t>
        </w:r>
      </w:hyperlink>
      <w:r w:rsidRPr="00177528">
        <w:rPr>
          <w:rFonts w:ascii="Book Antiqua" w:hAnsi="Book Antiqua" w:cs="Helvetica"/>
          <w:color w:val="1C1C1C"/>
          <w:spacing w:val="-20"/>
          <w:sz w:val="28"/>
          <w:szCs w:val="28"/>
          <w:lang w:eastAsia="it-IT"/>
        </w:rPr>
        <w:t xml:space="preserve">. Successivamente, ha conseguito il </w:t>
      </w:r>
      <w:hyperlink r:id="rId21" w:history="1">
        <w:r w:rsidRPr="00177528">
          <w:rPr>
            <w:rFonts w:ascii="Book Antiqua" w:hAnsi="Book Antiqua" w:cs="Helvetica"/>
            <w:color w:val="002BA0"/>
            <w:spacing w:val="-20"/>
            <w:sz w:val="28"/>
            <w:szCs w:val="28"/>
            <w:lang w:eastAsia="it-IT"/>
          </w:rPr>
          <w:t>baccalaureato in teologia</w:t>
        </w:r>
      </w:hyperlink>
      <w:r w:rsidRPr="00177528">
        <w:rPr>
          <w:rFonts w:ascii="Book Antiqua" w:hAnsi="Book Antiqua" w:cs="Helvetica"/>
          <w:color w:val="1C1C1C"/>
          <w:spacing w:val="-20"/>
          <w:sz w:val="28"/>
          <w:szCs w:val="28"/>
          <w:lang w:eastAsia="it-IT"/>
        </w:rPr>
        <w:t xml:space="preserve"> presso lo Studio Teologico "Sant'Antonio" di Bo</w:t>
      </w:r>
      <w:r w:rsidR="0007582D">
        <w:rPr>
          <w:rFonts w:ascii="Book Antiqua" w:hAnsi="Book Antiqua" w:cs="Helvetica"/>
          <w:color w:val="1C1C1C"/>
          <w:spacing w:val="-20"/>
          <w:sz w:val="28"/>
          <w:szCs w:val="28"/>
          <w:lang w:eastAsia="it-IT"/>
        </w:rPr>
        <w:t>logna, aff</w:t>
      </w:r>
      <w:r w:rsidRPr="00177528">
        <w:rPr>
          <w:rFonts w:ascii="Book Antiqua" w:hAnsi="Book Antiqua" w:cs="Helvetica"/>
          <w:color w:val="1C1C1C"/>
          <w:spacing w:val="-20"/>
          <w:sz w:val="28"/>
          <w:szCs w:val="28"/>
          <w:lang w:eastAsia="it-IT"/>
        </w:rPr>
        <w:t xml:space="preserve">iliato alla </w:t>
      </w:r>
      <w:hyperlink r:id="rId22" w:history="1">
        <w:r w:rsidRPr="00177528">
          <w:rPr>
            <w:rFonts w:ascii="Book Antiqua" w:hAnsi="Book Antiqua" w:cs="Helvetica"/>
            <w:color w:val="002BA0"/>
            <w:spacing w:val="-20"/>
            <w:sz w:val="28"/>
            <w:szCs w:val="28"/>
            <w:lang w:eastAsia="it-IT"/>
          </w:rPr>
          <w:t xml:space="preserve">Pontificia Università </w:t>
        </w:r>
        <w:proofErr w:type="spellStart"/>
        <w:r w:rsidRPr="00177528">
          <w:rPr>
            <w:rFonts w:ascii="Book Antiqua" w:hAnsi="Book Antiqua" w:cs="Helvetica"/>
            <w:color w:val="002BA0"/>
            <w:spacing w:val="-20"/>
            <w:sz w:val="28"/>
            <w:szCs w:val="28"/>
            <w:lang w:eastAsia="it-IT"/>
          </w:rPr>
          <w:t>Antonianum</w:t>
        </w:r>
        <w:proofErr w:type="spellEnd"/>
      </w:hyperlink>
      <w:r w:rsidRPr="00177528">
        <w:rPr>
          <w:rFonts w:ascii="Book Antiqua" w:hAnsi="Book Antiqua" w:cs="Helvetica"/>
          <w:color w:val="1C1C1C"/>
          <w:spacing w:val="-20"/>
          <w:sz w:val="28"/>
          <w:szCs w:val="28"/>
          <w:lang w:eastAsia="it-IT"/>
        </w:rPr>
        <w:t xml:space="preserve"> di </w:t>
      </w:r>
      <w:hyperlink r:id="rId23" w:history="1">
        <w:r w:rsidRPr="00177528">
          <w:rPr>
            <w:rFonts w:ascii="Book Antiqua" w:hAnsi="Book Antiqua" w:cs="Helvetica"/>
            <w:color w:val="002BA0"/>
            <w:spacing w:val="-20"/>
            <w:sz w:val="28"/>
            <w:szCs w:val="28"/>
            <w:lang w:eastAsia="it-IT"/>
          </w:rPr>
          <w:t>Roma</w:t>
        </w:r>
      </w:hyperlink>
      <w:r w:rsidRPr="00177528">
        <w:rPr>
          <w:rFonts w:ascii="Book Antiqua" w:hAnsi="Book Antiqua" w:cs="Helvetica"/>
          <w:color w:val="1C1C1C"/>
          <w:spacing w:val="-20"/>
          <w:sz w:val="28"/>
          <w:szCs w:val="28"/>
          <w:lang w:eastAsia="it-IT"/>
        </w:rPr>
        <w:t xml:space="preserve">, nel </w:t>
      </w:r>
      <w:hyperlink r:id="rId24" w:history="1">
        <w:r w:rsidRPr="00177528">
          <w:rPr>
            <w:rFonts w:ascii="Book Antiqua" w:hAnsi="Book Antiqua" w:cs="Helvetica"/>
            <w:color w:val="002BA0"/>
            <w:spacing w:val="-20"/>
            <w:sz w:val="28"/>
            <w:szCs w:val="28"/>
            <w:lang w:eastAsia="it-IT"/>
          </w:rPr>
          <w:t>1990</w:t>
        </w:r>
      </w:hyperlink>
      <w:r w:rsidRPr="00177528">
        <w:rPr>
          <w:rFonts w:ascii="Book Antiqua" w:hAnsi="Book Antiqua" w:cs="Helvetica"/>
          <w:color w:val="1C1C1C"/>
          <w:spacing w:val="-20"/>
          <w:sz w:val="28"/>
          <w:szCs w:val="28"/>
          <w:lang w:eastAsia="it-IT"/>
        </w:rPr>
        <w:t>. Da allora appartiene alla Provincia francescana dell'Emilia-Romagna.</w:t>
      </w:r>
    </w:p>
    <w:p w14:paraId="426D7F14" w14:textId="77777777" w:rsidR="00177528" w:rsidRPr="00177528" w:rsidRDefault="00177528" w:rsidP="00177528">
      <w:pPr>
        <w:widowControl w:val="0"/>
        <w:autoSpaceDE w:val="0"/>
        <w:autoSpaceDN w:val="0"/>
        <w:adjustRightInd w:val="0"/>
        <w:spacing w:after="140"/>
        <w:rPr>
          <w:rFonts w:ascii="Book Antiqua" w:hAnsi="Book Antiqua" w:cs="Helvetica"/>
          <w:color w:val="1C1C1C"/>
          <w:spacing w:val="-20"/>
          <w:sz w:val="28"/>
          <w:szCs w:val="28"/>
          <w:lang w:eastAsia="it-IT"/>
        </w:rPr>
      </w:pPr>
      <w:r w:rsidRPr="00177528">
        <w:rPr>
          <w:rFonts w:ascii="Book Antiqua" w:hAnsi="Book Antiqua" w:cs="Helvetica"/>
          <w:color w:val="1C1C1C"/>
          <w:spacing w:val="-20"/>
          <w:sz w:val="28"/>
          <w:szCs w:val="28"/>
          <w:lang w:eastAsia="it-IT"/>
        </w:rPr>
        <w:t xml:space="preserve">Successivamente si trasferisce a </w:t>
      </w:r>
      <w:hyperlink r:id="rId25" w:history="1">
        <w:r w:rsidRPr="00177528">
          <w:rPr>
            <w:rFonts w:ascii="Book Antiqua" w:hAnsi="Book Antiqua" w:cs="Helvetica"/>
            <w:color w:val="002BA0"/>
            <w:spacing w:val="-20"/>
            <w:sz w:val="28"/>
            <w:szCs w:val="28"/>
            <w:lang w:eastAsia="it-IT"/>
          </w:rPr>
          <w:t>Gerusalemme</w:t>
        </w:r>
      </w:hyperlink>
      <w:r w:rsidRPr="00177528">
        <w:rPr>
          <w:rFonts w:ascii="Book Antiqua" w:hAnsi="Book Antiqua" w:cs="Helvetica"/>
          <w:color w:val="1C1C1C"/>
          <w:spacing w:val="-20"/>
          <w:sz w:val="28"/>
          <w:szCs w:val="28"/>
          <w:lang w:eastAsia="it-IT"/>
        </w:rPr>
        <w:t xml:space="preserve"> e si iscrive allo </w:t>
      </w:r>
      <w:hyperlink r:id="rId26" w:history="1">
        <w:proofErr w:type="spellStart"/>
        <w:r w:rsidRPr="00177528">
          <w:rPr>
            <w:rFonts w:ascii="Book Antiqua" w:hAnsi="Book Antiqua" w:cs="Helvetica"/>
            <w:color w:val="002BA0"/>
            <w:spacing w:val="-20"/>
            <w:sz w:val="28"/>
            <w:szCs w:val="28"/>
            <w:lang w:eastAsia="it-IT"/>
          </w:rPr>
          <w:t>Studium</w:t>
        </w:r>
        <w:proofErr w:type="spellEnd"/>
        <w:r w:rsidRPr="00177528">
          <w:rPr>
            <w:rFonts w:ascii="Book Antiqua" w:hAnsi="Book Antiqua" w:cs="Helvetica"/>
            <w:color w:val="002BA0"/>
            <w:spacing w:val="-20"/>
            <w:sz w:val="28"/>
            <w:szCs w:val="28"/>
            <w:lang w:eastAsia="it-IT"/>
          </w:rPr>
          <w:t xml:space="preserve"> </w:t>
        </w:r>
        <w:proofErr w:type="spellStart"/>
        <w:r w:rsidRPr="00177528">
          <w:rPr>
            <w:rFonts w:ascii="Book Antiqua" w:hAnsi="Book Antiqua" w:cs="Helvetica"/>
            <w:color w:val="002BA0"/>
            <w:spacing w:val="-20"/>
            <w:sz w:val="28"/>
            <w:szCs w:val="28"/>
            <w:lang w:eastAsia="it-IT"/>
          </w:rPr>
          <w:t>Biblicum</w:t>
        </w:r>
        <w:proofErr w:type="spellEnd"/>
        <w:r w:rsidRPr="00177528">
          <w:rPr>
            <w:rFonts w:ascii="Book Antiqua" w:hAnsi="Book Antiqua" w:cs="Helvetica"/>
            <w:color w:val="002BA0"/>
            <w:spacing w:val="-20"/>
            <w:sz w:val="28"/>
            <w:szCs w:val="28"/>
            <w:lang w:eastAsia="it-IT"/>
          </w:rPr>
          <w:t xml:space="preserve"> </w:t>
        </w:r>
        <w:proofErr w:type="spellStart"/>
        <w:r w:rsidRPr="00177528">
          <w:rPr>
            <w:rFonts w:ascii="Book Antiqua" w:hAnsi="Book Antiqua" w:cs="Helvetica"/>
            <w:color w:val="002BA0"/>
            <w:spacing w:val="-20"/>
            <w:sz w:val="28"/>
            <w:szCs w:val="28"/>
            <w:lang w:eastAsia="it-IT"/>
          </w:rPr>
          <w:t>Franciscanum</w:t>
        </w:r>
        <w:proofErr w:type="spellEnd"/>
      </w:hyperlink>
      <w:r w:rsidRPr="00177528">
        <w:rPr>
          <w:rFonts w:ascii="Book Antiqua" w:hAnsi="Book Antiqua" w:cs="Helvetica"/>
          <w:color w:val="1C1C1C"/>
          <w:spacing w:val="-20"/>
          <w:sz w:val="28"/>
          <w:szCs w:val="28"/>
          <w:lang w:eastAsia="it-IT"/>
        </w:rPr>
        <w:t xml:space="preserve">, conseguendo nel </w:t>
      </w:r>
      <w:hyperlink r:id="rId27" w:history="1">
        <w:r w:rsidRPr="00177528">
          <w:rPr>
            <w:rFonts w:ascii="Book Antiqua" w:hAnsi="Book Antiqua" w:cs="Helvetica"/>
            <w:color w:val="002BA0"/>
            <w:spacing w:val="-20"/>
            <w:sz w:val="28"/>
            <w:szCs w:val="28"/>
            <w:lang w:eastAsia="it-IT"/>
          </w:rPr>
          <w:t>1993</w:t>
        </w:r>
      </w:hyperlink>
      <w:r w:rsidRPr="00177528">
        <w:rPr>
          <w:rFonts w:ascii="Book Antiqua" w:hAnsi="Book Antiqua" w:cs="Helvetica"/>
          <w:color w:val="1C1C1C"/>
          <w:spacing w:val="-20"/>
          <w:sz w:val="28"/>
          <w:szCs w:val="28"/>
          <w:lang w:eastAsia="it-IT"/>
        </w:rPr>
        <w:t xml:space="preserve"> la </w:t>
      </w:r>
      <w:hyperlink r:id="rId28" w:history="1">
        <w:r w:rsidRPr="00177528">
          <w:rPr>
            <w:rFonts w:ascii="Book Antiqua" w:hAnsi="Book Antiqua" w:cs="Helvetica"/>
            <w:color w:val="002BA0"/>
            <w:spacing w:val="-20"/>
            <w:sz w:val="28"/>
            <w:szCs w:val="28"/>
            <w:lang w:eastAsia="it-IT"/>
          </w:rPr>
          <w:t>licenza in teologia</w:t>
        </w:r>
      </w:hyperlink>
      <w:r w:rsidRPr="00177528">
        <w:rPr>
          <w:rFonts w:ascii="Book Antiqua" w:hAnsi="Book Antiqua" w:cs="Helvetica"/>
          <w:color w:val="1C1C1C"/>
          <w:spacing w:val="-20"/>
          <w:sz w:val="28"/>
          <w:szCs w:val="28"/>
          <w:lang w:eastAsia="it-IT"/>
        </w:rPr>
        <w:t xml:space="preserve"> con specializzazione biblica.</w:t>
      </w:r>
      <w:r w:rsidRPr="00177528">
        <w:rPr>
          <w:rFonts w:ascii="Book Antiqua" w:hAnsi="Book Antiqua" w:cs="Helvetica"/>
          <w:color w:val="002BA0"/>
          <w:spacing w:val="-20"/>
          <w:lang w:eastAsia="it-IT"/>
        </w:rPr>
        <w:t>[1]</w:t>
      </w:r>
      <w:r w:rsidRPr="00177528">
        <w:rPr>
          <w:rFonts w:ascii="Book Antiqua" w:hAnsi="Book Antiqua" w:cs="Helvetica"/>
          <w:color w:val="1C1C1C"/>
          <w:spacing w:val="-20"/>
          <w:sz w:val="28"/>
          <w:szCs w:val="28"/>
          <w:lang w:eastAsia="it-IT"/>
        </w:rPr>
        <w:t xml:space="preserve"> Nel </w:t>
      </w:r>
      <w:hyperlink r:id="rId29" w:history="1">
        <w:r w:rsidRPr="00177528">
          <w:rPr>
            <w:rFonts w:ascii="Book Antiqua" w:hAnsi="Book Antiqua" w:cs="Helvetica"/>
            <w:color w:val="002BA0"/>
            <w:spacing w:val="-20"/>
            <w:sz w:val="28"/>
            <w:szCs w:val="28"/>
            <w:lang w:eastAsia="it-IT"/>
          </w:rPr>
          <w:t>1995</w:t>
        </w:r>
      </w:hyperlink>
      <w:r w:rsidRPr="00177528">
        <w:rPr>
          <w:rFonts w:ascii="Book Antiqua" w:hAnsi="Book Antiqua" w:cs="Helvetica"/>
          <w:color w:val="1C1C1C"/>
          <w:spacing w:val="-20"/>
          <w:sz w:val="28"/>
          <w:szCs w:val="28"/>
          <w:lang w:eastAsia="it-IT"/>
        </w:rPr>
        <w:t xml:space="preserve">, ha curato la pubblicazione del </w:t>
      </w:r>
      <w:hyperlink r:id="rId30" w:history="1">
        <w:r w:rsidRPr="00177528">
          <w:rPr>
            <w:rFonts w:ascii="Book Antiqua" w:hAnsi="Book Antiqua" w:cs="Helvetica"/>
            <w:color w:val="002BA0"/>
            <w:spacing w:val="-20"/>
            <w:sz w:val="28"/>
            <w:szCs w:val="28"/>
            <w:lang w:eastAsia="it-IT"/>
          </w:rPr>
          <w:t>messale romano</w:t>
        </w:r>
      </w:hyperlink>
      <w:r w:rsidRPr="00177528">
        <w:rPr>
          <w:rFonts w:ascii="Book Antiqua" w:hAnsi="Book Antiqua" w:cs="Helvetica"/>
          <w:color w:val="1C1C1C"/>
          <w:spacing w:val="-20"/>
          <w:sz w:val="28"/>
          <w:szCs w:val="28"/>
          <w:lang w:eastAsia="it-IT"/>
        </w:rPr>
        <w:t xml:space="preserve"> in </w:t>
      </w:r>
      <w:hyperlink r:id="rId31" w:history="1">
        <w:r w:rsidRPr="00177528">
          <w:rPr>
            <w:rFonts w:ascii="Book Antiqua" w:hAnsi="Book Antiqua" w:cs="Helvetica"/>
            <w:color w:val="002BA0"/>
            <w:spacing w:val="-20"/>
            <w:sz w:val="28"/>
            <w:szCs w:val="28"/>
            <w:lang w:eastAsia="it-IT"/>
          </w:rPr>
          <w:t>lingua ebraica</w:t>
        </w:r>
      </w:hyperlink>
      <w:r w:rsidRPr="00177528">
        <w:rPr>
          <w:rFonts w:ascii="Book Antiqua" w:hAnsi="Book Antiqua" w:cs="Helvetica"/>
          <w:color w:val="1C1C1C"/>
          <w:spacing w:val="-20"/>
          <w:sz w:val="28"/>
          <w:szCs w:val="28"/>
          <w:lang w:eastAsia="it-IT"/>
        </w:rPr>
        <w:t xml:space="preserve"> ed ha tradotto vari testi liturgici in </w:t>
      </w:r>
      <w:hyperlink r:id="rId32" w:history="1">
        <w:r w:rsidRPr="00177528">
          <w:rPr>
            <w:rFonts w:ascii="Book Antiqua" w:hAnsi="Book Antiqua" w:cs="Helvetica"/>
            <w:color w:val="002BA0"/>
            <w:spacing w:val="-20"/>
            <w:sz w:val="28"/>
            <w:szCs w:val="28"/>
            <w:lang w:eastAsia="it-IT"/>
          </w:rPr>
          <w:t>ebraico</w:t>
        </w:r>
      </w:hyperlink>
      <w:r w:rsidRPr="00177528">
        <w:rPr>
          <w:rFonts w:ascii="Book Antiqua" w:hAnsi="Book Antiqua" w:cs="Helvetica"/>
          <w:color w:val="1C1C1C"/>
          <w:spacing w:val="-20"/>
          <w:sz w:val="28"/>
          <w:szCs w:val="28"/>
          <w:lang w:eastAsia="it-IT"/>
        </w:rPr>
        <w:t xml:space="preserve"> per le comunità cattoliche in </w:t>
      </w:r>
      <w:hyperlink r:id="rId33" w:history="1">
        <w:r w:rsidRPr="00177528">
          <w:rPr>
            <w:rFonts w:ascii="Book Antiqua" w:hAnsi="Book Antiqua" w:cs="Helvetica"/>
            <w:color w:val="002BA0"/>
            <w:spacing w:val="-20"/>
            <w:sz w:val="28"/>
            <w:szCs w:val="28"/>
            <w:lang w:eastAsia="it-IT"/>
          </w:rPr>
          <w:t>Israele</w:t>
        </w:r>
      </w:hyperlink>
      <w:r w:rsidRPr="00177528">
        <w:rPr>
          <w:rFonts w:ascii="Book Antiqua" w:hAnsi="Book Antiqua" w:cs="Helvetica"/>
          <w:color w:val="1C1C1C"/>
          <w:spacing w:val="-20"/>
          <w:sz w:val="28"/>
          <w:szCs w:val="28"/>
          <w:lang w:eastAsia="it-IT"/>
        </w:rPr>
        <w:t>.</w:t>
      </w:r>
      <w:r w:rsidRPr="00177528">
        <w:rPr>
          <w:rFonts w:ascii="Book Antiqua" w:hAnsi="Book Antiqua" w:cs="Helvetica"/>
          <w:color w:val="002BA0"/>
          <w:spacing w:val="-20"/>
          <w:lang w:eastAsia="it-IT"/>
        </w:rPr>
        <w:t>[1]</w:t>
      </w:r>
    </w:p>
    <w:p w14:paraId="7DB0E912" w14:textId="77777777" w:rsidR="00177528" w:rsidRPr="00177528" w:rsidRDefault="00177528" w:rsidP="00177528">
      <w:pPr>
        <w:widowControl w:val="0"/>
        <w:autoSpaceDE w:val="0"/>
        <w:autoSpaceDN w:val="0"/>
        <w:adjustRightInd w:val="0"/>
        <w:spacing w:after="140"/>
        <w:rPr>
          <w:rFonts w:ascii="Book Antiqua" w:hAnsi="Book Antiqua" w:cs="Helvetica"/>
          <w:color w:val="1C1C1C"/>
          <w:spacing w:val="-20"/>
          <w:sz w:val="28"/>
          <w:szCs w:val="28"/>
          <w:lang w:eastAsia="it-IT"/>
        </w:rPr>
      </w:pPr>
      <w:r w:rsidRPr="00177528">
        <w:rPr>
          <w:rFonts w:ascii="Book Antiqua" w:hAnsi="Book Antiqua" w:cs="Helvetica"/>
          <w:color w:val="1C1C1C"/>
          <w:spacing w:val="-20"/>
          <w:sz w:val="28"/>
          <w:szCs w:val="28"/>
          <w:lang w:eastAsia="it-IT"/>
        </w:rPr>
        <w:t xml:space="preserve">Ha ricoperto il ruolo di assistente generale dell'Ausiliare del </w:t>
      </w:r>
      <w:hyperlink r:id="rId34" w:history="1">
        <w:r w:rsidRPr="00177528">
          <w:rPr>
            <w:rFonts w:ascii="Book Antiqua" w:hAnsi="Book Antiqua" w:cs="Helvetica"/>
            <w:color w:val="002BA0"/>
            <w:spacing w:val="-20"/>
            <w:sz w:val="28"/>
            <w:szCs w:val="28"/>
            <w:lang w:eastAsia="it-IT"/>
          </w:rPr>
          <w:t>Patriarca Latino di Gerusalemme</w:t>
        </w:r>
      </w:hyperlink>
      <w:r w:rsidRPr="00177528">
        <w:rPr>
          <w:rFonts w:ascii="Book Antiqua" w:hAnsi="Book Antiqua" w:cs="Helvetica"/>
          <w:color w:val="1C1C1C"/>
          <w:spacing w:val="-20"/>
          <w:sz w:val="28"/>
          <w:szCs w:val="28"/>
          <w:lang w:eastAsia="it-IT"/>
        </w:rPr>
        <w:t xml:space="preserve"> per la cura pastorale dei cattolici di espressione ebraica in Israele e di vicario parrocchiale per la comunità cattolica di lingua ebraica a Gerusalemme. Tra il </w:t>
      </w:r>
      <w:hyperlink r:id="rId35" w:history="1">
        <w:r w:rsidRPr="00177528">
          <w:rPr>
            <w:rFonts w:ascii="Book Antiqua" w:hAnsi="Book Antiqua" w:cs="Helvetica"/>
            <w:color w:val="002BA0"/>
            <w:spacing w:val="-20"/>
            <w:sz w:val="28"/>
            <w:szCs w:val="28"/>
            <w:lang w:eastAsia="it-IT"/>
          </w:rPr>
          <w:t>2001</w:t>
        </w:r>
      </w:hyperlink>
      <w:r w:rsidRPr="00177528">
        <w:rPr>
          <w:rFonts w:ascii="Book Antiqua" w:hAnsi="Book Antiqua" w:cs="Helvetica"/>
          <w:color w:val="1C1C1C"/>
          <w:spacing w:val="-20"/>
          <w:sz w:val="28"/>
          <w:szCs w:val="28"/>
          <w:lang w:eastAsia="it-IT"/>
        </w:rPr>
        <w:t xml:space="preserve"> e il 2004 è superiore del Convento dei Santi Simeone e Anna a Gerusalemme.</w:t>
      </w:r>
      <w:r w:rsidRPr="00177528">
        <w:rPr>
          <w:rFonts w:ascii="Book Antiqua" w:hAnsi="Book Antiqua" w:cs="Helvetica"/>
          <w:color w:val="002BA0"/>
          <w:spacing w:val="-20"/>
          <w:lang w:eastAsia="it-IT"/>
        </w:rPr>
        <w:t>[1]</w:t>
      </w:r>
    </w:p>
    <w:p w14:paraId="06EA4A55" w14:textId="77777777" w:rsidR="00177528" w:rsidRPr="00177528" w:rsidRDefault="00177528" w:rsidP="00177528">
      <w:pPr>
        <w:widowControl w:val="0"/>
        <w:autoSpaceDE w:val="0"/>
        <w:autoSpaceDN w:val="0"/>
        <w:adjustRightInd w:val="0"/>
        <w:spacing w:after="140"/>
        <w:rPr>
          <w:rFonts w:ascii="Book Antiqua" w:hAnsi="Book Antiqua" w:cs="Helvetica"/>
          <w:color w:val="1C1C1C"/>
          <w:spacing w:val="-20"/>
          <w:sz w:val="28"/>
          <w:szCs w:val="28"/>
          <w:lang w:eastAsia="it-IT"/>
        </w:rPr>
      </w:pPr>
      <w:r w:rsidRPr="00177528">
        <w:rPr>
          <w:rFonts w:ascii="Book Antiqua" w:hAnsi="Book Antiqua" w:cs="Helvetica"/>
          <w:color w:val="1C1C1C"/>
          <w:spacing w:val="-20"/>
          <w:sz w:val="28"/>
          <w:szCs w:val="28"/>
          <w:lang w:eastAsia="it-IT"/>
        </w:rPr>
        <w:t xml:space="preserve">A servizio effettivo della </w:t>
      </w:r>
      <w:hyperlink r:id="rId36" w:history="1">
        <w:r w:rsidRPr="00177528">
          <w:rPr>
            <w:rFonts w:ascii="Book Antiqua" w:hAnsi="Book Antiqua" w:cs="Helvetica"/>
            <w:color w:val="002BA0"/>
            <w:spacing w:val="-20"/>
            <w:sz w:val="28"/>
            <w:szCs w:val="28"/>
            <w:lang w:eastAsia="it-IT"/>
          </w:rPr>
          <w:t>Custodia di Terra Santa</w:t>
        </w:r>
      </w:hyperlink>
      <w:r w:rsidRPr="00177528">
        <w:rPr>
          <w:rFonts w:ascii="Book Antiqua" w:hAnsi="Book Antiqua" w:cs="Helvetica"/>
          <w:color w:val="1C1C1C"/>
          <w:spacing w:val="-20"/>
          <w:sz w:val="28"/>
          <w:szCs w:val="28"/>
          <w:lang w:eastAsia="it-IT"/>
        </w:rPr>
        <w:t xml:space="preserve"> dal </w:t>
      </w:r>
      <w:hyperlink r:id="rId37" w:history="1">
        <w:r w:rsidRPr="00177528">
          <w:rPr>
            <w:rFonts w:ascii="Book Antiqua" w:hAnsi="Book Antiqua" w:cs="Helvetica"/>
            <w:color w:val="002BA0"/>
            <w:spacing w:val="-20"/>
            <w:sz w:val="28"/>
            <w:szCs w:val="28"/>
            <w:lang w:eastAsia="it-IT"/>
          </w:rPr>
          <w:t>1999</w:t>
        </w:r>
      </w:hyperlink>
      <w:r w:rsidRPr="00177528">
        <w:rPr>
          <w:rFonts w:ascii="Book Antiqua" w:hAnsi="Book Antiqua" w:cs="Helvetica"/>
          <w:color w:val="1C1C1C"/>
          <w:spacing w:val="-20"/>
          <w:sz w:val="28"/>
          <w:szCs w:val="28"/>
          <w:lang w:eastAsia="it-IT"/>
        </w:rPr>
        <w:t xml:space="preserve">, nel </w:t>
      </w:r>
      <w:hyperlink r:id="rId38" w:history="1">
        <w:r w:rsidRPr="00177528">
          <w:rPr>
            <w:rFonts w:ascii="Book Antiqua" w:hAnsi="Book Antiqua" w:cs="Helvetica"/>
            <w:color w:val="002BA0"/>
            <w:spacing w:val="-20"/>
            <w:sz w:val="28"/>
            <w:szCs w:val="28"/>
            <w:lang w:eastAsia="it-IT"/>
          </w:rPr>
          <w:t>2004</w:t>
        </w:r>
      </w:hyperlink>
      <w:r w:rsidRPr="00177528">
        <w:rPr>
          <w:rFonts w:ascii="Book Antiqua" w:hAnsi="Book Antiqua" w:cs="Helvetica"/>
          <w:color w:val="1C1C1C"/>
          <w:spacing w:val="-20"/>
          <w:sz w:val="28"/>
          <w:szCs w:val="28"/>
          <w:lang w:eastAsia="it-IT"/>
        </w:rPr>
        <w:t xml:space="preserve"> è nominato Custode di Terra Santa</w:t>
      </w:r>
      <w:r w:rsidRPr="00177528">
        <w:rPr>
          <w:rFonts w:ascii="Book Antiqua" w:hAnsi="Book Antiqua" w:cs="Helvetica"/>
          <w:color w:val="002BA0"/>
          <w:spacing w:val="-20"/>
          <w:lang w:eastAsia="it-IT"/>
        </w:rPr>
        <w:t>[2]</w:t>
      </w:r>
      <w:r w:rsidRPr="00177528">
        <w:rPr>
          <w:rFonts w:ascii="Book Antiqua" w:hAnsi="Book Antiqua" w:cs="Helvetica"/>
          <w:color w:val="1C1C1C"/>
          <w:spacing w:val="-20"/>
          <w:sz w:val="28"/>
          <w:szCs w:val="28"/>
          <w:lang w:eastAsia="it-IT"/>
        </w:rPr>
        <w:t>, succedendo a Frate Giovanni Battistelli.</w:t>
      </w:r>
      <w:r w:rsidRPr="00177528">
        <w:rPr>
          <w:rFonts w:ascii="Book Antiqua" w:hAnsi="Book Antiqua" w:cs="Helvetica"/>
          <w:color w:val="002BA0"/>
          <w:spacing w:val="-20"/>
          <w:lang w:eastAsia="it-IT"/>
        </w:rPr>
        <w:t>[1]</w:t>
      </w:r>
      <w:r w:rsidRPr="00177528">
        <w:rPr>
          <w:rFonts w:ascii="Book Antiqua" w:hAnsi="Book Antiqua" w:cs="Helvetica"/>
          <w:color w:val="1C1C1C"/>
          <w:spacing w:val="-20"/>
          <w:sz w:val="28"/>
          <w:szCs w:val="28"/>
          <w:lang w:eastAsia="it-IT"/>
        </w:rPr>
        <w:t xml:space="preserve"> Per via di tale incarico ha la responsabilità per quanto attiene il rispetto dello </w:t>
      </w:r>
      <w:hyperlink r:id="rId39" w:history="1">
        <w:r w:rsidRPr="00177528">
          <w:rPr>
            <w:rFonts w:ascii="Book Antiqua" w:hAnsi="Book Antiqua" w:cs="Helvetica"/>
            <w:i/>
            <w:iCs/>
            <w:color w:val="002BA0"/>
            <w:spacing w:val="-20"/>
            <w:sz w:val="28"/>
            <w:szCs w:val="28"/>
            <w:lang w:eastAsia="it-IT"/>
          </w:rPr>
          <w:t>statu quo</w:t>
        </w:r>
      </w:hyperlink>
      <w:r w:rsidRPr="00177528">
        <w:rPr>
          <w:rFonts w:ascii="Book Antiqua" w:hAnsi="Book Antiqua" w:cs="Helvetica"/>
          <w:color w:val="002BA0"/>
          <w:spacing w:val="-20"/>
          <w:lang w:eastAsia="it-IT"/>
        </w:rPr>
        <w:t>[3]</w:t>
      </w:r>
      <w:r w:rsidRPr="00177528">
        <w:rPr>
          <w:rFonts w:ascii="Book Antiqua" w:hAnsi="Book Antiqua" w:cs="Helvetica"/>
          <w:color w:val="1C1C1C"/>
          <w:spacing w:val="-20"/>
          <w:sz w:val="28"/>
          <w:szCs w:val="28"/>
          <w:lang w:eastAsia="it-IT"/>
        </w:rPr>
        <w:t xml:space="preserve">; nella complicata mediazione tra lo stato d'Israele e le autorità </w:t>
      </w:r>
      <w:hyperlink r:id="rId40" w:history="1">
        <w:r w:rsidRPr="00177528">
          <w:rPr>
            <w:rFonts w:ascii="Book Antiqua" w:hAnsi="Book Antiqua" w:cs="Helvetica"/>
            <w:color w:val="002BA0"/>
            <w:spacing w:val="-20"/>
            <w:sz w:val="28"/>
            <w:szCs w:val="28"/>
            <w:lang w:eastAsia="it-IT"/>
          </w:rPr>
          <w:t>palestinesi</w:t>
        </w:r>
      </w:hyperlink>
      <w:r w:rsidRPr="00177528">
        <w:rPr>
          <w:rFonts w:ascii="Book Antiqua" w:hAnsi="Book Antiqua" w:cs="Helvetica"/>
          <w:color w:val="002BA0"/>
          <w:spacing w:val="-20"/>
          <w:lang w:eastAsia="it-IT"/>
        </w:rPr>
        <w:t>[4]</w:t>
      </w:r>
      <w:r w:rsidRPr="00177528">
        <w:rPr>
          <w:rFonts w:ascii="Book Antiqua" w:hAnsi="Book Antiqua" w:cs="Helvetica"/>
          <w:color w:val="1C1C1C"/>
          <w:spacing w:val="-20"/>
          <w:sz w:val="28"/>
          <w:szCs w:val="28"/>
          <w:lang w:eastAsia="it-IT"/>
        </w:rPr>
        <w:t>, ha dichiarato di essere disponibile al dialogo con tutte le forze presenti nel territorio, per garantire la presenza della comunità cristiana in Terra Santa</w:t>
      </w:r>
      <w:r w:rsidRPr="00177528">
        <w:rPr>
          <w:rFonts w:ascii="Book Antiqua" w:hAnsi="Book Antiqua" w:cs="Helvetica"/>
          <w:color w:val="002BA0"/>
          <w:spacing w:val="-20"/>
          <w:lang w:eastAsia="it-IT"/>
        </w:rPr>
        <w:t>[5]</w:t>
      </w:r>
      <w:r w:rsidRPr="00177528">
        <w:rPr>
          <w:rFonts w:ascii="Book Antiqua" w:hAnsi="Book Antiqua" w:cs="Helvetica"/>
          <w:color w:val="1C1C1C"/>
          <w:spacing w:val="-20"/>
          <w:sz w:val="28"/>
          <w:szCs w:val="28"/>
          <w:lang w:eastAsia="it-IT"/>
        </w:rPr>
        <w:t>, che sente in pericolo</w:t>
      </w:r>
      <w:r w:rsidRPr="00177528">
        <w:rPr>
          <w:rFonts w:ascii="Book Antiqua" w:hAnsi="Book Antiqua" w:cs="Helvetica"/>
          <w:color w:val="002BA0"/>
          <w:spacing w:val="-20"/>
          <w:lang w:eastAsia="it-IT"/>
        </w:rPr>
        <w:t>[6]</w:t>
      </w:r>
      <w:r w:rsidRPr="00177528">
        <w:rPr>
          <w:rFonts w:ascii="Book Antiqua" w:hAnsi="Book Antiqua" w:cs="Helvetica"/>
          <w:color w:val="1C1C1C"/>
          <w:spacing w:val="-20"/>
          <w:sz w:val="28"/>
          <w:szCs w:val="28"/>
          <w:lang w:eastAsia="it-IT"/>
        </w:rPr>
        <w:t>.</w:t>
      </w:r>
    </w:p>
    <w:p w14:paraId="65325CD8" w14:textId="77777777" w:rsidR="00177528" w:rsidRPr="00177528" w:rsidRDefault="00177528" w:rsidP="00177528">
      <w:pPr>
        <w:widowControl w:val="0"/>
        <w:autoSpaceDE w:val="0"/>
        <w:autoSpaceDN w:val="0"/>
        <w:adjustRightInd w:val="0"/>
        <w:spacing w:after="140"/>
        <w:rPr>
          <w:rFonts w:ascii="Book Antiqua" w:hAnsi="Book Antiqua" w:cs="Helvetica"/>
          <w:color w:val="1C1C1C"/>
          <w:spacing w:val="-20"/>
          <w:sz w:val="28"/>
          <w:szCs w:val="28"/>
          <w:lang w:eastAsia="it-IT"/>
        </w:rPr>
      </w:pPr>
      <w:r w:rsidRPr="00177528">
        <w:rPr>
          <w:rFonts w:ascii="Book Antiqua" w:hAnsi="Book Antiqua" w:cs="Helvetica"/>
          <w:color w:val="1C1C1C"/>
          <w:spacing w:val="-20"/>
          <w:sz w:val="28"/>
          <w:szCs w:val="28"/>
          <w:lang w:eastAsia="it-IT"/>
        </w:rPr>
        <w:t xml:space="preserve">Nel maggio </w:t>
      </w:r>
      <w:hyperlink r:id="rId41" w:history="1">
        <w:r w:rsidRPr="00177528">
          <w:rPr>
            <w:rFonts w:ascii="Book Antiqua" w:hAnsi="Book Antiqua" w:cs="Helvetica"/>
            <w:color w:val="002BA0"/>
            <w:spacing w:val="-20"/>
            <w:sz w:val="28"/>
            <w:szCs w:val="28"/>
            <w:lang w:eastAsia="it-IT"/>
          </w:rPr>
          <w:t>2010</w:t>
        </w:r>
      </w:hyperlink>
      <w:r w:rsidRPr="00177528">
        <w:rPr>
          <w:rFonts w:ascii="Book Antiqua" w:hAnsi="Book Antiqua" w:cs="Helvetica"/>
          <w:color w:val="1C1C1C"/>
          <w:spacing w:val="-20"/>
          <w:sz w:val="28"/>
          <w:szCs w:val="28"/>
          <w:lang w:eastAsia="it-IT"/>
        </w:rPr>
        <w:t xml:space="preserve"> e nel giugno </w:t>
      </w:r>
      <w:hyperlink r:id="rId42" w:history="1">
        <w:r w:rsidRPr="00177528">
          <w:rPr>
            <w:rFonts w:ascii="Book Antiqua" w:hAnsi="Book Antiqua" w:cs="Helvetica"/>
            <w:color w:val="002BA0"/>
            <w:spacing w:val="-20"/>
            <w:sz w:val="28"/>
            <w:szCs w:val="28"/>
            <w:lang w:eastAsia="it-IT"/>
          </w:rPr>
          <w:t>2013</w:t>
        </w:r>
      </w:hyperlink>
      <w:r w:rsidRPr="00177528">
        <w:rPr>
          <w:rFonts w:ascii="Book Antiqua" w:hAnsi="Book Antiqua" w:cs="Helvetica"/>
          <w:color w:val="1C1C1C"/>
          <w:spacing w:val="-20"/>
          <w:sz w:val="28"/>
          <w:szCs w:val="28"/>
          <w:lang w:eastAsia="it-IT"/>
        </w:rPr>
        <w:t xml:space="preserve"> è stato riconfermato nell'incarico per tre anni.</w:t>
      </w:r>
      <w:r w:rsidRPr="00177528">
        <w:rPr>
          <w:rFonts w:ascii="Book Antiqua" w:hAnsi="Book Antiqua" w:cs="Helvetica"/>
          <w:color w:val="002BA0"/>
          <w:spacing w:val="-20"/>
          <w:lang w:eastAsia="it-IT"/>
        </w:rPr>
        <w:t>[1]</w:t>
      </w:r>
    </w:p>
    <w:p w14:paraId="5820ACA0" w14:textId="77777777" w:rsidR="00177528" w:rsidRPr="00177528" w:rsidRDefault="00177528" w:rsidP="00177528">
      <w:pPr>
        <w:widowControl w:val="0"/>
        <w:autoSpaceDE w:val="0"/>
        <w:autoSpaceDN w:val="0"/>
        <w:adjustRightInd w:val="0"/>
        <w:spacing w:after="105"/>
        <w:rPr>
          <w:rFonts w:ascii="Book Antiqua" w:hAnsi="Book Antiqua" w:cs="Georgia"/>
          <w:spacing w:val="-20"/>
          <w:sz w:val="42"/>
          <w:szCs w:val="42"/>
          <w:lang w:eastAsia="it-IT"/>
        </w:rPr>
      </w:pPr>
      <w:r w:rsidRPr="00177528">
        <w:rPr>
          <w:rFonts w:ascii="Book Antiqua" w:hAnsi="Book Antiqua" w:cs="Georgia"/>
          <w:spacing w:val="-20"/>
          <w:sz w:val="42"/>
          <w:szCs w:val="42"/>
          <w:lang w:eastAsia="it-IT"/>
        </w:rPr>
        <w:t>Opere</w:t>
      </w:r>
    </w:p>
    <w:p w14:paraId="788B4E03" w14:textId="77777777" w:rsidR="00177528" w:rsidRPr="00177528" w:rsidRDefault="00177528" w:rsidP="0017752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"/>
        <w:ind w:hanging="720"/>
        <w:rPr>
          <w:rFonts w:ascii="Book Antiqua" w:hAnsi="Book Antiqua" w:cs="Helvetica"/>
          <w:color w:val="1C1C1C"/>
          <w:spacing w:val="-20"/>
          <w:sz w:val="28"/>
          <w:szCs w:val="28"/>
          <w:lang w:eastAsia="it-IT"/>
        </w:rPr>
      </w:pPr>
      <w:r w:rsidRPr="00177528">
        <w:rPr>
          <w:rFonts w:ascii="Book Antiqua" w:hAnsi="Book Antiqua" w:cs="Helvetica"/>
          <w:i/>
          <w:iCs/>
          <w:color w:val="1C1C1C"/>
          <w:spacing w:val="-20"/>
          <w:sz w:val="28"/>
          <w:szCs w:val="28"/>
          <w:lang w:eastAsia="it-IT"/>
        </w:rPr>
        <w:t>La presenza francescana in Terra santa</w:t>
      </w:r>
      <w:r w:rsidRPr="00177528">
        <w:rPr>
          <w:rFonts w:ascii="Book Antiqua" w:hAnsi="Book Antiqua" w:cs="Helvetica"/>
          <w:color w:val="1C1C1C"/>
          <w:spacing w:val="-20"/>
          <w:sz w:val="28"/>
          <w:szCs w:val="28"/>
          <w:lang w:eastAsia="it-IT"/>
        </w:rPr>
        <w:t xml:space="preserve">, </w:t>
      </w:r>
      <w:proofErr w:type="spellStart"/>
      <w:r w:rsidRPr="00177528">
        <w:rPr>
          <w:rFonts w:ascii="Book Antiqua" w:hAnsi="Book Antiqua" w:cs="Helvetica"/>
          <w:color w:val="1C1C1C"/>
          <w:spacing w:val="-20"/>
          <w:sz w:val="28"/>
          <w:szCs w:val="28"/>
          <w:lang w:eastAsia="it-IT"/>
        </w:rPr>
        <w:t>Franciscan</w:t>
      </w:r>
      <w:proofErr w:type="spellEnd"/>
      <w:r w:rsidRPr="00177528">
        <w:rPr>
          <w:rFonts w:ascii="Book Antiqua" w:hAnsi="Book Antiqua" w:cs="Helvetica"/>
          <w:color w:val="1C1C1C"/>
          <w:spacing w:val="-20"/>
          <w:sz w:val="28"/>
          <w:szCs w:val="28"/>
          <w:lang w:eastAsia="it-IT"/>
        </w:rPr>
        <w:t xml:space="preserve"> Printing Press, 2005, </w:t>
      </w:r>
      <w:hyperlink r:id="rId43" w:history="1">
        <w:r w:rsidRPr="00177528">
          <w:rPr>
            <w:rFonts w:ascii="Book Antiqua" w:hAnsi="Book Antiqua" w:cs="Helvetica"/>
            <w:color w:val="002BA0"/>
            <w:spacing w:val="-20"/>
            <w:sz w:val="28"/>
            <w:szCs w:val="28"/>
            <w:lang w:eastAsia="it-IT"/>
          </w:rPr>
          <w:t>ISBN 978-88-6-24000-91</w:t>
        </w:r>
      </w:hyperlink>
    </w:p>
    <w:p w14:paraId="133CCBC5" w14:textId="77777777" w:rsidR="00177528" w:rsidRPr="00177528" w:rsidRDefault="00177528" w:rsidP="0017752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"/>
        <w:ind w:hanging="720"/>
        <w:rPr>
          <w:rFonts w:ascii="Book Antiqua" w:hAnsi="Book Antiqua" w:cs="Helvetica"/>
          <w:color w:val="1C1C1C"/>
          <w:spacing w:val="-20"/>
          <w:sz w:val="28"/>
          <w:szCs w:val="28"/>
          <w:lang w:eastAsia="it-IT"/>
        </w:rPr>
      </w:pPr>
      <w:r w:rsidRPr="00177528">
        <w:rPr>
          <w:rFonts w:ascii="Book Antiqua" w:hAnsi="Book Antiqua" w:cs="Helvetica"/>
          <w:i/>
          <w:iCs/>
          <w:color w:val="1C1C1C"/>
          <w:spacing w:val="-20"/>
          <w:sz w:val="28"/>
          <w:szCs w:val="28"/>
          <w:lang w:eastAsia="it-IT"/>
        </w:rPr>
        <w:t>Terra Santa</w:t>
      </w:r>
      <w:r w:rsidRPr="00177528">
        <w:rPr>
          <w:rFonts w:ascii="Book Antiqua" w:hAnsi="Book Antiqua" w:cs="Helvetica"/>
          <w:color w:val="1C1C1C"/>
          <w:spacing w:val="-20"/>
          <w:sz w:val="28"/>
          <w:szCs w:val="28"/>
          <w:lang w:eastAsia="it-IT"/>
        </w:rPr>
        <w:t xml:space="preserve">, con intervista di Giorgio Acquaviva, Editrice La Scuola, Brescia, 2008, pp. 122, </w:t>
      </w:r>
      <w:hyperlink r:id="rId44" w:history="1">
        <w:r w:rsidRPr="00177528">
          <w:rPr>
            <w:rFonts w:ascii="Book Antiqua" w:hAnsi="Book Antiqua" w:cs="Helvetica"/>
            <w:color w:val="002BA0"/>
            <w:spacing w:val="-20"/>
            <w:sz w:val="28"/>
            <w:szCs w:val="28"/>
            <w:lang w:eastAsia="it-IT"/>
          </w:rPr>
          <w:t>ISBN 978-88-35023-142</w:t>
        </w:r>
      </w:hyperlink>
    </w:p>
    <w:p w14:paraId="1E61EFA7" w14:textId="77777777" w:rsidR="008E7BBC" w:rsidRPr="00177528" w:rsidRDefault="00177528" w:rsidP="00177528">
      <w:pPr>
        <w:rPr>
          <w:rFonts w:ascii="Book Antiqua" w:hAnsi="Book Antiqua"/>
        </w:rPr>
      </w:pPr>
      <w:r w:rsidRPr="00177528">
        <w:rPr>
          <w:rFonts w:ascii="Book Antiqua" w:hAnsi="Book Antiqua" w:cs="Helvetica"/>
          <w:i/>
          <w:iCs/>
          <w:color w:val="1C1C1C"/>
          <w:spacing w:val="-20"/>
          <w:sz w:val="28"/>
          <w:szCs w:val="28"/>
          <w:lang w:eastAsia="it-IT"/>
        </w:rPr>
        <w:t>Il Custode di Terra Santa - un colloquio con pa</w:t>
      </w:r>
      <w:bookmarkStart w:id="0" w:name="_GoBack"/>
      <w:bookmarkEnd w:id="0"/>
      <w:r w:rsidRPr="00177528">
        <w:rPr>
          <w:rFonts w:ascii="Book Antiqua" w:hAnsi="Book Antiqua" w:cs="Helvetica"/>
          <w:i/>
          <w:iCs/>
          <w:color w:val="1C1C1C"/>
          <w:spacing w:val="-20"/>
          <w:sz w:val="28"/>
          <w:szCs w:val="28"/>
          <w:lang w:eastAsia="it-IT"/>
        </w:rPr>
        <w:t xml:space="preserve">dre </w:t>
      </w:r>
      <w:proofErr w:type="spellStart"/>
      <w:r w:rsidRPr="00177528">
        <w:rPr>
          <w:rFonts w:ascii="Book Antiqua" w:hAnsi="Book Antiqua" w:cs="Helvetica"/>
          <w:i/>
          <w:iCs/>
          <w:color w:val="1C1C1C"/>
          <w:spacing w:val="-20"/>
          <w:sz w:val="28"/>
          <w:szCs w:val="28"/>
          <w:lang w:eastAsia="it-IT"/>
        </w:rPr>
        <w:t>Pierbattista</w:t>
      </w:r>
      <w:proofErr w:type="spellEnd"/>
      <w:r w:rsidRPr="00177528">
        <w:rPr>
          <w:rFonts w:ascii="Book Antiqua" w:hAnsi="Book Antiqua" w:cs="Helvetica"/>
          <w:i/>
          <w:iCs/>
          <w:color w:val="1C1C1C"/>
          <w:spacing w:val="-20"/>
          <w:sz w:val="28"/>
          <w:szCs w:val="28"/>
          <w:lang w:eastAsia="it-IT"/>
        </w:rPr>
        <w:t xml:space="preserve"> </w:t>
      </w:r>
      <w:proofErr w:type="spellStart"/>
      <w:r w:rsidRPr="00177528">
        <w:rPr>
          <w:rFonts w:ascii="Book Antiqua" w:hAnsi="Book Antiqua" w:cs="Helvetica"/>
          <w:i/>
          <w:iCs/>
          <w:color w:val="1C1C1C"/>
          <w:spacing w:val="-20"/>
          <w:sz w:val="28"/>
          <w:szCs w:val="28"/>
          <w:lang w:eastAsia="it-IT"/>
        </w:rPr>
        <w:t>Pizzaballa</w:t>
      </w:r>
      <w:proofErr w:type="spellEnd"/>
      <w:r w:rsidRPr="00177528">
        <w:rPr>
          <w:rFonts w:ascii="Book Antiqua" w:hAnsi="Book Antiqua" w:cs="Helvetica"/>
          <w:color w:val="1C1C1C"/>
          <w:spacing w:val="-20"/>
          <w:sz w:val="28"/>
          <w:szCs w:val="28"/>
          <w:lang w:eastAsia="it-IT"/>
        </w:rPr>
        <w:t xml:space="preserve">, Piergiorgio Pescali, ADD Editore, Torino, 2014, pp.158, </w:t>
      </w:r>
      <w:hyperlink r:id="rId45" w:history="1">
        <w:r w:rsidRPr="00177528">
          <w:rPr>
            <w:rFonts w:ascii="Book Antiqua" w:hAnsi="Book Antiqua" w:cs="Helvetica"/>
            <w:color w:val="002BA0"/>
            <w:spacing w:val="-20"/>
            <w:sz w:val="28"/>
            <w:szCs w:val="28"/>
            <w:lang w:eastAsia="it-IT"/>
          </w:rPr>
          <w:t>ISBN 978-88-6783075</w:t>
        </w:r>
      </w:hyperlink>
      <w:r>
        <w:rPr>
          <w:rFonts w:ascii="Book Antiqua" w:hAnsi="Book Antiqua" w:cs="Helvetica"/>
          <w:color w:val="1C1C1C"/>
          <w:spacing w:val="-20"/>
          <w:sz w:val="28"/>
          <w:szCs w:val="28"/>
          <w:lang w:eastAsia="it-IT"/>
        </w:rPr>
        <w:t>6</w:t>
      </w:r>
    </w:p>
    <w:sectPr w:rsidR="008E7BBC" w:rsidRPr="00177528" w:rsidSect="00250B91">
      <w:pgSz w:w="11900" w:h="16840"/>
      <w:pgMar w:top="964" w:right="1474" w:bottom="1021" w:left="136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28"/>
    <w:rsid w:val="00036D65"/>
    <w:rsid w:val="0007582D"/>
    <w:rsid w:val="00177528"/>
    <w:rsid w:val="001D2711"/>
    <w:rsid w:val="00250B91"/>
    <w:rsid w:val="0027573F"/>
    <w:rsid w:val="00515919"/>
    <w:rsid w:val="005676FB"/>
    <w:rsid w:val="008E7BBC"/>
    <w:rsid w:val="00AB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9E03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EastAsia" w:hAnsi="Book Antiqua" w:cstheme="minorBidi"/>
        <w:spacing w:val="-20"/>
        <w:w w:val="80"/>
        <w:sz w:val="28"/>
        <w:szCs w:val="28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Theme="minorHAnsi" w:hAnsiTheme="minorHAnsi"/>
      <w:spacing w:val="0"/>
      <w:w w:val="100"/>
      <w:sz w:val="24"/>
      <w:szCs w:val="24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52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77528"/>
    <w:rPr>
      <w:rFonts w:ascii="Lucida Grande" w:hAnsi="Lucida Grande" w:cs="Lucida Grande"/>
      <w:spacing w:val="0"/>
      <w:w w:val="100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EastAsia" w:hAnsi="Book Antiqua" w:cstheme="minorBidi"/>
        <w:spacing w:val="-20"/>
        <w:w w:val="80"/>
        <w:sz w:val="28"/>
        <w:szCs w:val="28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Theme="minorHAnsi" w:hAnsiTheme="minorHAnsi"/>
      <w:spacing w:val="0"/>
      <w:w w:val="100"/>
      <w:sz w:val="24"/>
      <w:szCs w:val="24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52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77528"/>
    <w:rPr>
      <w:rFonts w:ascii="Lucida Grande" w:hAnsi="Lucida Grande" w:cs="Lucida Grande"/>
      <w:spacing w:val="0"/>
      <w:w w:val="100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openxmlformats.org/officeDocument/2006/relationships/hyperlink" Target="http://it.wikipedia.org/wiki/Ordinazione_presbiterale" TargetMode="External"/><Relationship Id="rId21" Type="http://schemas.openxmlformats.org/officeDocument/2006/relationships/hyperlink" Target="http://it.wikipedia.org/wiki/Baccalaureato_(teologia)" TargetMode="External"/><Relationship Id="rId22" Type="http://schemas.openxmlformats.org/officeDocument/2006/relationships/hyperlink" Target="http://it.wikipedia.org/wiki/Pontificia_Universit%C3%A0_Antonianum" TargetMode="External"/><Relationship Id="rId23" Type="http://schemas.openxmlformats.org/officeDocument/2006/relationships/hyperlink" Target="http://it.wikipedia.org/wiki/Roma" TargetMode="External"/><Relationship Id="rId24" Type="http://schemas.openxmlformats.org/officeDocument/2006/relationships/hyperlink" Target="http://it.wikipedia.org/wiki/1990" TargetMode="External"/><Relationship Id="rId25" Type="http://schemas.openxmlformats.org/officeDocument/2006/relationships/hyperlink" Target="http://it.wikipedia.org/wiki/Gerusalemme" TargetMode="External"/><Relationship Id="rId26" Type="http://schemas.openxmlformats.org/officeDocument/2006/relationships/hyperlink" Target="http://it.wikipedia.org/wiki/Studium_Biblicum_Franciscanum" TargetMode="External"/><Relationship Id="rId27" Type="http://schemas.openxmlformats.org/officeDocument/2006/relationships/hyperlink" Target="http://it.wikipedia.org/wiki/1993" TargetMode="External"/><Relationship Id="rId28" Type="http://schemas.openxmlformats.org/officeDocument/2006/relationships/hyperlink" Target="http://it.wikipedia.org/wiki/Licenza_in_teologia" TargetMode="External"/><Relationship Id="rId29" Type="http://schemas.openxmlformats.org/officeDocument/2006/relationships/hyperlink" Target="http://it.wikipedia.org/wiki/1995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it.wikipedia.org/wiki/Messale_romano" TargetMode="External"/><Relationship Id="rId31" Type="http://schemas.openxmlformats.org/officeDocument/2006/relationships/hyperlink" Target="http://it.wikipedia.org/wiki/Lingua_ebraica" TargetMode="External"/><Relationship Id="rId32" Type="http://schemas.openxmlformats.org/officeDocument/2006/relationships/hyperlink" Target="http://it.wikipedia.org/wiki/Lingua_ebraica" TargetMode="External"/><Relationship Id="rId9" Type="http://schemas.openxmlformats.org/officeDocument/2006/relationships/hyperlink" Target="http://it.wikipedia.org/wiki/21_aprile" TargetMode="External"/><Relationship Id="rId6" Type="http://schemas.openxmlformats.org/officeDocument/2006/relationships/hyperlink" Target="http://it.wikipedia.org/wiki/File:Pierbattista_Pizzaballa_OFM.jpg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it.wikipedia.org/wiki/Cologno_al_Serio" TargetMode="External"/><Relationship Id="rId33" Type="http://schemas.openxmlformats.org/officeDocument/2006/relationships/hyperlink" Target="http://it.wikipedia.org/wiki/Israele" TargetMode="External"/><Relationship Id="rId34" Type="http://schemas.openxmlformats.org/officeDocument/2006/relationships/hyperlink" Target="http://it.wikipedia.org/wiki/Patriarca_Latino_di_Gerusalemme" TargetMode="External"/><Relationship Id="rId35" Type="http://schemas.openxmlformats.org/officeDocument/2006/relationships/hyperlink" Target="http://it.wikipedia.org/wiki/2001" TargetMode="External"/><Relationship Id="rId36" Type="http://schemas.openxmlformats.org/officeDocument/2006/relationships/hyperlink" Target="http://it.wikipedia.org/wiki/Custodia_di_Terra_Santa" TargetMode="External"/><Relationship Id="rId10" Type="http://schemas.openxmlformats.org/officeDocument/2006/relationships/hyperlink" Target="http://it.wikipedia.org/wiki/1965" TargetMode="External"/><Relationship Id="rId11" Type="http://schemas.openxmlformats.org/officeDocument/2006/relationships/hyperlink" Target="http://it.wikipedia.org/wiki/Presbitero" TargetMode="External"/><Relationship Id="rId12" Type="http://schemas.openxmlformats.org/officeDocument/2006/relationships/hyperlink" Target="http://it.wikipedia.org/wiki/Teologo" TargetMode="External"/><Relationship Id="rId13" Type="http://schemas.openxmlformats.org/officeDocument/2006/relationships/hyperlink" Target="http://it.wikipedia.org/wiki/Bibbia" TargetMode="External"/><Relationship Id="rId14" Type="http://schemas.openxmlformats.org/officeDocument/2006/relationships/hyperlink" Target="http://it.wikipedia.org/wiki/Italia" TargetMode="External"/><Relationship Id="rId15" Type="http://schemas.openxmlformats.org/officeDocument/2006/relationships/hyperlink" Target="http://it.wikipedia.org/wiki/Ordine_dei_Frati_Minori" TargetMode="External"/><Relationship Id="rId16" Type="http://schemas.openxmlformats.org/officeDocument/2006/relationships/hyperlink" Target="http://it.wikipedia.org/wiki/Custodia_di_Terra_Santa" TargetMode="External"/><Relationship Id="rId17" Type="http://schemas.openxmlformats.org/officeDocument/2006/relationships/hyperlink" Target="http://it.wikipedia.org/wiki/1984" TargetMode="External"/><Relationship Id="rId18" Type="http://schemas.openxmlformats.org/officeDocument/2006/relationships/hyperlink" Target="http://it.wikipedia.org/wiki/Santuario_della_Verna" TargetMode="External"/><Relationship Id="rId19" Type="http://schemas.openxmlformats.org/officeDocument/2006/relationships/hyperlink" Target="http://it.wikipedia.org/wiki/1990" TargetMode="External"/><Relationship Id="rId37" Type="http://schemas.openxmlformats.org/officeDocument/2006/relationships/hyperlink" Target="http://it.wikipedia.org/wiki/1999" TargetMode="External"/><Relationship Id="rId38" Type="http://schemas.openxmlformats.org/officeDocument/2006/relationships/hyperlink" Target="http://it.wikipedia.org/wiki/2004" TargetMode="External"/><Relationship Id="rId39" Type="http://schemas.openxmlformats.org/officeDocument/2006/relationships/hyperlink" Target="http://it.wikipedia.org/wiki/Statu_quo" TargetMode="External"/><Relationship Id="rId40" Type="http://schemas.openxmlformats.org/officeDocument/2006/relationships/hyperlink" Target="http://it.wikipedia.org/wiki/Palestinesi" TargetMode="External"/><Relationship Id="rId41" Type="http://schemas.openxmlformats.org/officeDocument/2006/relationships/hyperlink" Target="http://it.wikipedia.org/wiki/2010" TargetMode="External"/><Relationship Id="rId42" Type="http://schemas.openxmlformats.org/officeDocument/2006/relationships/hyperlink" Target="http://it.wikipedia.org/wiki/2013" TargetMode="External"/><Relationship Id="rId43" Type="http://schemas.openxmlformats.org/officeDocument/2006/relationships/hyperlink" Target="http://it.wikipedia.org/wiki/Speciale:RicercaISBN/9788862400091" TargetMode="External"/><Relationship Id="rId44" Type="http://schemas.openxmlformats.org/officeDocument/2006/relationships/hyperlink" Target="http://it.wikipedia.org/wiki/Speciale:RicercaISBN/9788835023142" TargetMode="External"/><Relationship Id="rId45" Type="http://schemas.openxmlformats.org/officeDocument/2006/relationships/hyperlink" Target="http://it.wikipedia.org/wiki/Speciale:RicercaISBN/978886783075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675</Words>
  <Characters>3852</Characters>
  <Application>Microsoft Macintosh Word</Application>
  <DocSecurity>0</DocSecurity>
  <Lines>32</Lines>
  <Paragraphs>9</Paragraphs>
  <ScaleCrop>false</ScaleCrop>
  <Company>Associazione Piccoli Progetti Possibili ONLUS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Serpi</dc:creator>
  <cp:keywords/>
  <dc:description/>
  <cp:lastModifiedBy>maria chiara  cugusi</cp:lastModifiedBy>
  <cp:revision>3</cp:revision>
  <cp:lastPrinted>2014-11-03T07:56:00Z</cp:lastPrinted>
  <dcterms:created xsi:type="dcterms:W3CDTF">2014-12-15T18:57:00Z</dcterms:created>
  <dcterms:modified xsi:type="dcterms:W3CDTF">2014-12-15T19:13:00Z</dcterms:modified>
</cp:coreProperties>
</file>